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0E" w:rsidRPr="002F1033" w:rsidRDefault="0082700E" w:rsidP="0082700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F1033">
        <w:rPr>
          <w:sz w:val="20"/>
          <w:szCs w:val="20"/>
        </w:rPr>
        <w:t>Final Project Presentation Rubric</w:t>
      </w:r>
    </w:p>
    <w:p w:rsidR="0082700E" w:rsidRPr="002F1033" w:rsidRDefault="0082700E" w:rsidP="0082700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2700E" w:rsidRPr="002F1033" w:rsidRDefault="0082700E" w:rsidP="0082700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"/>
        <w:gridCol w:w="1660"/>
        <w:gridCol w:w="2035"/>
        <w:gridCol w:w="1947"/>
        <w:gridCol w:w="2000"/>
        <w:gridCol w:w="529"/>
      </w:tblGrid>
      <w:tr w:rsidR="0082700E" w:rsidRPr="002F1033" w:rsidTr="009C2B08">
        <w:trPr>
          <w:trHeight w:hRule="exact" w:val="4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Total</w:t>
            </w:r>
          </w:p>
        </w:tc>
      </w:tr>
      <w:tr w:rsidR="0082700E" w:rsidRPr="002F1033" w:rsidTr="009C2B08">
        <w:trPr>
          <w:trHeight w:hRule="exact" w:val="14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Presentation is disorganized and as a result difficult to follow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Audience has difficulty following presentation because student jumps around.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presents information in logical, interesting sequence which audience can follow.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2700E" w:rsidRPr="002F1033" w:rsidTr="009C2B08">
        <w:trPr>
          <w:trHeight w:hRule="exact" w:val="17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Subject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is uncomfortable with information and is able to answer only rudimentary questions, but fails to elaborate.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is at ease and answers most questions with explanations and some elaboration.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demonstrates full knowledge by answering class questions with explanations and elaboration.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2700E" w:rsidRPr="002F1033" w:rsidTr="009C2B08">
        <w:trPr>
          <w:trHeight w:hRule="exact" w:val="1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Visual Aids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uses superfluous visual aids or no visual aids.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occasionally uses visual aids that rarely support the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Student's visual aids relate to the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Student's visual aids explain and reinforce the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2700E" w:rsidRPr="002F1033" w:rsidTr="009C2B08">
        <w:trPr>
          <w:trHeight w:hRule="exact" w:val="1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Student's presentation has four or more spelling errors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Presentation has three misspellings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Presentation has no more than two misspellings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Presentation has no misspellings 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2700E" w:rsidRPr="002F1033" w:rsidTr="009C2B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makes no eye contact and only reads from notes. Student mumbles, incorrectly pronounces terms, and speaks too quietly to hear.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occasionally uses eye contact, but still reads mostly from notes. Student's voice is low. Student incorrectly pronounces terms. Audience members have difficulty hearing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maintains eye contact most of the time but frequently returns to notes. Student's voice is clear. Student pronounces most words correctly. Most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>Student maintains eye contact with audience, seldom returning to notes. Student uses a clear voice and correct, precise pronunciation of terms so that all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2700E" w:rsidRPr="002F1033" w:rsidTr="009C2B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b/>
                <w:bCs/>
                <w:color w:val="0000E8"/>
                <w:sz w:val="20"/>
                <w:szCs w:val="20"/>
              </w:rPr>
              <w:t>Total Points: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00E" w:rsidRPr="002F1033" w:rsidRDefault="0082700E" w:rsidP="009C2B08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2700E" w:rsidRPr="002F1033" w:rsidTr="009C2B08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 xml:space="preserve">  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b/>
                <w:bCs/>
                <w:color w:val="0000E8"/>
                <w:sz w:val="20"/>
                <w:szCs w:val="20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b/>
                <w:bCs/>
                <w:color w:val="0000E8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2700E" w:rsidRPr="002F1033" w:rsidRDefault="0082700E" w:rsidP="009C2B08">
            <w:pPr>
              <w:rPr>
                <w:color w:val="3333FF"/>
                <w:sz w:val="20"/>
                <w:szCs w:val="20"/>
              </w:rPr>
            </w:pPr>
          </w:p>
        </w:tc>
      </w:tr>
    </w:tbl>
    <w:p w:rsidR="00AC6B58" w:rsidRPr="0082700E" w:rsidRDefault="00AC6B58" w:rsidP="0082700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sectPr w:rsidR="00AC6B58" w:rsidRPr="0082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E"/>
    <w:rsid w:val="0082700E"/>
    <w:rsid w:val="00A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38733-230E-4FA8-9C43-DFDE8A3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0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Poff</dc:creator>
  <cp:keywords/>
  <dc:description/>
  <cp:lastModifiedBy>Ben Poff</cp:lastModifiedBy>
  <cp:revision>1</cp:revision>
  <dcterms:created xsi:type="dcterms:W3CDTF">2016-06-03T17:23:00Z</dcterms:created>
  <dcterms:modified xsi:type="dcterms:W3CDTF">2016-06-03T17:23:00Z</dcterms:modified>
</cp:coreProperties>
</file>